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INDICAÇÃO DE ORIENTAÇÃO EXTERNA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NÍVEL: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1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193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 INTERNO (A)</w:t>
      </w:r>
    </w:p>
    <w:tbl>
      <w:tblPr>
        <w:tblStyle w:val="4"/>
        <w:tblpPr w:leftFromText="180" w:rightFromText="180" w:vertAnchor="text" w:horzAnchor="page" w:tblpX="1589" w:tblpY="84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9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REGRAS BÁSICAS - ORIENTAÇÃO EXTERNA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CRITÉRIOS PARA ORIENTAÇÃO EXTERNA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horzAnchor="page" w:tblpX="3059" w:tblpY="84"/>
        <w:tblOverlap w:val="never"/>
        <w:tblW w:w="8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220" w:type="dxa"/>
            <w:shd w:val="clear" w:color="auto" w:fill="F1F1F1" w:themeFill="background1" w:themeFillShade="F2"/>
          </w:tcPr>
          <w:p>
            <w:pPr>
              <w:shd w:val="clear" w:fill="FAFAFA"/>
              <w:jc w:val="both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  <w:t>1. O ORIENTADOR EXTERNO DEVE POSSUIR CONHECIMENTO CIENTÍFICO, EXPERIÊNCIA INQUESTIONÁVEIS NO TEMA DA PESQUISA E PRODUÇÃO CIENTIFICA COMPLEMENTAR À TEMÁTICA INTERDISCIPLINAR DA PESQUISA.</w:t>
            </w:r>
          </w:p>
          <w:p>
            <w:pPr>
              <w:shd w:val="clear" w:fill="FAFAFA"/>
              <w:jc w:val="both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2"/>
                <w:szCs w:val="2"/>
                <w:lang w:val="pt-BR"/>
              </w:rPr>
            </w:pPr>
          </w:p>
          <w:p>
            <w:pPr>
              <w:shd w:val="clear" w:fill="FAFAFA"/>
              <w:jc w:val="both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  <w:t>2. A INDICAÇÃO DO SEGUNDO ORIENTADOR SERÁ FEITA PELO PRIMEIRO ORIENTADOR E HOMOLOGADA PELO COLEGIADO.</w:t>
            </w: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  <w:tab/>
            </w:r>
          </w:p>
          <w:p>
            <w:pPr>
              <w:shd w:val="clear" w:fill="FAFAFA"/>
              <w:jc w:val="left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  <w:t xml:space="preserve">3. PARA FINS DE GESTÃO ACADÊMICA O PRIMEIRO ORIENTADOR FICARÁ RESPONSÁVEL PELO ALUNO JUNTO AO PPGEC. </w:t>
            </w: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  <w:tab/>
            </w:r>
          </w:p>
          <w:p>
            <w:pPr>
              <w:shd w:val="clear" w:fill="FAFAFA"/>
              <w:jc w:val="left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  <w:t>4. AS SOLICITAÇÕES DE ORIENTAÇÃO EXTERNA SERÃO AVALIADAS POR COMISSÃO DESIGNADA PARA ESTE FIM.</w:t>
            </w: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  <w:tab/>
            </w: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  <w:tab/>
            </w:r>
          </w:p>
          <w:p>
            <w:pPr>
              <w:shd w:val="clear" w:fill="FAFAFA"/>
              <w:jc w:val="both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  <w:t>5. DEVERÁ A INDICAÇÃO DE ORIENTADOR EXTERNO E/OU COORIENTADOR SER JUSTIFICADA PELO ORIENTADOR INTERNO, COMPROVANDO A AUSÊNCIA, NO CORPO DOCENTE DO PROGRAMA, DE PESSOAL QUALIFICADO PARA O DESEMPENHO DA REFERIDA ATIVIDADE.</w:t>
            </w:r>
            <w:r>
              <w:rPr>
                <w:rFonts w:hint="default" w:eastAsia="Times New Roman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  <w:tab/>
            </w: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4"/>
          <w:szCs w:val="4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CRITÉRIOS PARA ORIENTAÇÃO 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EXTERNA</w:t>
      </w: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ORIENTADOR EXTERNO</w:t>
      </w:r>
      <w:r>
        <w:rPr>
          <w:rFonts w:hint="default" w:ascii="Arial Black" w:hAnsi="Arial Black" w:cs="Arial Black"/>
          <w:sz w:val="20"/>
          <w:szCs w:val="20"/>
          <w:lang w:val="pt-BR"/>
        </w:rPr>
        <w:tab/>
      </w:r>
      <w:r>
        <w:rPr>
          <w:rFonts w:hint="default" w:ascii="Arial Black" w:hAnsi="Arial Black" w:cs="Arial Black"/>
          <w:sz w:val="20"/>
          <w:szCs w:val="20"/>
          <w:lang w:val="pt-BR"/>
        </w:rPr>
        <w:t xml:space="preserve"> 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 COORIENTADOR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DEPARTAMENTO/INSTITUIÇÃO DE VINCULAÇÃO DO COORIENTADOR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24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  <w:r>
        <w:rPr>
          <w:rFonts w:hint="default" w:ascii="Arial Black" w:hAnsi="Arial Black" w:cs="Arial Black"/>
          <w:sz w:val="16"/>
          <w:szCs w:val="16"/>
          <w:lang w:val="pt-BR"/>
        </w:rPr>
        <w:tab/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PARTICIPA DE OUTRO PPG? 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4"/>
          <w:szCs w:val="14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4"/>
          <w:szCs w:val="14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4"/>
          <w:szCs w:val="14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4"/>
          <w:szCs w:val="14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4"/>
          <w:szCs w:val="14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SE SIM, QUAL?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D7D7D7" w:themeFill="background1" w:themeFillShade="D8"/>
        <w:ind w:left="-400" w:leftChars="-200" w:firstLine="0" w:firstLineChars="0"/>
        <w:jc w:val="both"/>
        <w:rPr>
          <w:rFonts w:hint="default" w:ascii="Arial Black" w:hAnsi="Arial Black" w:cs="Arial Black"/>
          <w:sz w:val="11"/>
          <w:szCs w:val="11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JUSTIFICATIVA</w:t>
      </w:r>
      <w:r>
        <w:rPr>
          <w:rFonts w:hint="default" w:ascii="Arial Black" w:hAnsi="Arial Black" w:cs="Arial Black"/>
          <w:sz w:val="11"/>
          <w:szCs w:val="11"/>
          <w:lang w:val="pt-BR"/>
        </w:rPr>
        <w:t xml:space="preserve">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tblpX="-260" w:tblpY="110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220" w:leftChars="-200" w:hanging="180" w:hangingChars="90"/>
        <w:jc w:val="left"/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  <w:t>PARECER DA COMISSÃO</w:t>
      </w:r>
    </w:p>
    <w:p>
      <w:pPr>
        <w:jc w:val="both"/>
        <w:rPr>
          <w:rFonts w:hint="default" w:ascii="Arial" w:hAnsi="Arial" w:cs="Arial"/>
          <w:b w:val="0"/>
          <w:bCs w:val="0"/>
          <w:sz w:val="16"/>
          <w:szCs w:val="16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A INDICAÇÃO DO(A) ORIENTADOR(A) EXTERNO(A) ATENDE ÀS EXIGÊNCIAS DO REGIMENTO INTERNO?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APROVO A INDICAÇÃO DO(A) ORIENTADOR(A) EXTERNO(A))?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  </w:t>
      </w:r>
      <w:bookmarkStart w:id="0" w:name="_GoBack"/>
      <w:bookmarkEnd w:id="0"/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horzAnchor="page" w:tblpX="4019" w:tblpY="162"/>
        <w:tblOverlap w:val="never"/>
        <w:tblW w:w="7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154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ASSINATURA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PRESIDENTE COMISSÃO</w:t>
      </w: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 xml:space="preserve"> </w:t>
      </w:r>
    </w:p>
    <w:p>
      <w:pPr>
        <w:ind w:left="-400" w:leftChars="-200" w:firstLine="0" w:firstLineChars="0"/>
        <w:jc w:val="center"/>
        <w:rPr>
          <w:rFonts w:hint="default" w:ascii="Arial" w:hAnsi="Arial" w:cs="Arial"/>
          <w:b/>
          <w:bCs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 xml:space="preserve">  [APÓS O PREENCHIMENTO, CONVERTER O ARQUIVO EM FORMATO .PDF E ENCAMINHAR PARA O E-MAIL PPGEC.ATENDIMENTOALUNOS@UFPE.BR]</w:t>
      </w:r>
    </w:p>
    <w:sectPr>
      <w:pgSz w:w="11906" w:h="16838"/>
      <w:pgMar w:top="240" w:right="706" w:bottom="9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1330467C"/>
    <w:rsid w:val="145D525A"/>
    <w:rsid w:val="222926E2"/>
    <w:rsid w:val="2C244743"/>
    <w:rsid w:val="4AF15595"/>
    <w:rsid w:val="5A400B7B"/>
    <w:rsid w:val="60553018"/>
    <w:rsid w:val="616271AC"/>
    <w:rsid w:val="66A07F38"/>
    <w:rsid w:val="694B442C"/>
    <w:rsid w:val="774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6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7">
    <w:name w:val="font15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8">
    <w:name w:val="font4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9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deciv</cp:lastModifiedBy>
  <cp:lastPrinted>2023-08-23T11:12:00Z</cp:lastPrinted>
  <dcterms:modified xsi:type="dcterms:W3CDTF">2023-08-23T17:15:28Z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53E244073D0047D1A9D201DD5E7AAAD7</vt:lpwstr>
  </property>
</Properties>
</file>